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E9" w:rsidRPr="00D956E9" w:rsidRDefault="00D956E9" w:rsidP="00D956E9">
      <w:pPr>
        <w:spacing w:after="0" w:line="520" w:lineRule="exact"/>
        <w:rPr>
          <w:rFonts w:ascii="仿宋_GB2312" w:eastAsia="仿宋_GB2312" w:hAnsi="仿宋"/>
          <w:color w:val="000000"/>
          <w:sz w:val="32"/>
          <w:szCs w:val="32"/>
          <w:lang w:eastAsia="zh-CN"/>
        </w:rPr>
      </w:pPr>
      <w:bookmarkStart w:id="0" w:name="_GoBack"/>
      <w:bookmarkEnd w:id="0"/>
      <w:r w:rsidRPr="00D956E9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附件：</w:t>
      </w:r>
    </w:p>
    <w:p w:rsidR="00D956E9" w:rsidRDefault="00D956E9" w:rsidP="00D956E9">
      <w:pPr>
        <w:spacing w:after="0" w:line="520" w:lineRule="exact"/>
        <w:jc w:val="center"/>
        <w:rPr>
          <w:rFonts w:asciiTheme="majorEastAsia" w:eastAsiaTheme="majorEastAsia" w:hAnsiTheme="majorEastAsia" w:cs="宋体"/>
          <w:bCs/>
          <w:color w:val="000000"/>
          <w:sz w:val="44"/>
          <w:szCs w:val="44"/>
          <w:lang w:eastAsia="zh-CN" w:bidi="ar-SA"/>
        </w:rPr>
      </w:pPr>
    </w:p>
    <w:p w:rsidR="00973A6F" w:rsidRDefault="00973A6F" w:rsidP="00D956E9">
      <w:pPr>
        <w:spacing w:after="0" w:line="520" w:lineRule="exact"/>
        <w:jc w:val="center"/>
        <w:rPr>
          <w:rFonts w:asciiTheme="majorEastAsia" w:eastAsiaTheme="majorEastAsia" w:hAnsiTheme="majorEastAsia" w:cs="宋体"/>
          <w:bCs/>
          <w:color w:val="000000"/>
          <w:sz w:val="44"/>
          <w:szCs w:val="44"/>
          <w:lang w:eastAsia="zh-CN" w:bidi="ar-SA"/>
        </w:rPr>
      </w:pPr>
      <w:r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南山区</w:t>
      </w:r>
      <w:r w:rsidR="002D43D3" w:rsidRPr="00CB3FA1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高层次创新型人才实训基地项目</w:t>
      </w:r>
      <w:r w:rsidR="00104133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资助</w:t>
      </w:r>
    </w:p>
    <w:p w:rsidR="002D43D3" w:rsidRPr="00CB3FA1" w:rsidRDefault="005D6751" w:rsidP="00D956E9">
      <w:pPr>
        <w:spacing w:after="0" w:line="520" w:lineRule="exact"/>
        <w:jc w:val="center"/>
        <w:rPr>
          <w:rFonts w:asciiTheme="majorEastAsia" w:eastAsiaTheme="majorEastAsia" w:hAnsiTheme="majorEastAsia" w:cs="宋体"/>
          <w:bCs/>
          <w:color w:val="000000"/>
          <w:sz w:val="44"/>
          <w:szCs w:val="44"/>
          <w:lang w:eastAsia="zh-CN" w:bidi="ar-SA"/>
        </w:rPr>
      </w:pPr>
      <w:r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操作规程</w:t>
      </w:r>
    </w:p>
    <w:p w:rsidR="008277DC" w:rsidRDefault="008277DC" w:rsidP="00D956E9">
      <w:pPr>
        <w:pStyle w:val="a6"/>
        <w:spacing w:line="520" w:lineRule="exact"/>
        <w:ind w:firstLineChars="196" w:firstLine="63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</w:p>
    <w:p w:rsidR="002D43D3" w:rsidRPr="00CB3FA1" w:rsidRDefault="002D43D3" w:rsidP="00D956E9">
      <w:pPr>
        <w:pStyle w:val="a6"/>
        <w:spacing w:line="520" w:lineRule="exact"/>
        <w:ind w:firstLineChars="196" w:firstLine="63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CB3FA1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一、资助内容</w:t>
      </w:r>
    </w:p>
    <w:p w:rsidR="000E0610" w:rsidRPr="00CB3FA1" w:rsidRDefault="002D43D3" w:rsidP="00D956E9">
      <w:pPr>
        <w:pStyle w:val="a6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依托</w:t>
      </w:r>
      <w:r w:rsidR="00E33E40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区内</w:t>
      </w:r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重点企</w:t>
      </w:r>
      <w:r w:rsidR="00E33E40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事</w:t>
      </w:r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业</w:t>
      </w:r>
      <w:r w:rsidR="00E33E40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单位和社会组织</w:t>
      </w:r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建立一批实训基地，支持高校在校学生进行实习训练，按实</w:t>
      </w:r>
      <w:proofErr w:type="gramStart"/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训学生</w:t>
      </w:r>
      <w:proofErr w:type="gramEnd"/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的层次和实训期限对实训基地给予经费资助。</w:t>
      </w:r>
    </w:p>
    <w:p w:rsidR="002D43D3" w:rsidRPr="00CB3FA1" w:rsidRDefault="00CB3FA1" w:rsidP="00D956E9">
      <w:pPr>
        <w:pStyle w:val="a6"/>
        <w:spacing w:line="520" w:lineRule="exact"/>
        <w:ind w:firstLineChars="196" w:firstLine="630"/>
        <w:rPr>
          <w:rFonts w:ascii="仿宋_GB2312" w:eastAsia="仿宋_GB2312"/>
          <w:b/>
          <w:sz w:val="32"/>
          <w:szCs w:val="32"/>
          <w:lang w:eastAsia="zh-CN"/>
        </w:rPr>
      </w:pPr>
      <w:r w:rsidRPr="00CB3FA1">
        <w:rPr>
          <w:rFonts w:ascii="仿宋_GB2312" w:eastAsia="仿宋_GB2312" w:hint="eastAsia"/>
          <w:b/>
          <w:sz w:val="32"/>
          <w:szCs w:val="32"/>
          <w:lang w:eastAsia="zh-CN"/>
        </w:rPr>
        <w:t>二、</w:t>
      </w:r>
      <w:r w:rsidR="002D43D3" w:rsidRPr="00CB3FA1">
        <w:rPr>
          <w:rFonts w:ascii="仿宋_GB2312" w:eastAsia="仿宋_GB2312" w:hint="eastAsia"/>
          <w:b/>
          <w:sz w:val="32"/>
          <w:szCs w:val="32"/>
          <w:lang w:eastAsia="zh-CN"/>
        </w:rPr>
        <w:t>资助额度及方式</w:t>
      </w:r>
    </w:p>
    <w:p w:rsidR="002D43D3" w:rsidRPr="00CB3FA1" w:rsidRDefault="002D43D3" w:rsidP="00D956E9">
      <w:pPr>
        <w:pStyle w:val="a6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按实</w:t>
      </w:r>
      <w:proofErr w:type="gramStart"/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训学生</w:t>
      </w:r>
      <w:proofErr w:type="gramEnd"/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的层次和实训期限对实训基地给予经费资助，资助标准为博士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研究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生每人每月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2500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元，硕士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研究生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每人每月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2000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元，本科生每人每月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1500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元</w:t>
      </w:r>
      <w:r w:rsidR="008915DF">
        <w:rPr>
          <w:rFonts w:ascii="仿宋_GB2312" w:eastAsia="仿宋_GB2312" w:hAnsi="仿宋" w:hint="eastAsia"/>
          <w:sz w:val="32"/>
          <w:szCs w:val="32"/>
          <w:lang w:eastAsia="zh-CN"/>
        </w:rPr>
        <w:t>。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最长资助期限为6个月。</w:t>
      </w:r>
    </w:p>
    <w:p w:rsidR="002D43D3" w:rsidRPr="00CB3FA1" w:rsidRDefault="002D43D3" w:rsidP="00D956E9">
      <w:pPr>
        <w:pStyle w:val="a6"/>
        <w:spacing w:line="520" w:lineRule="exact"/>
        <w:ind w:firstLineChars="200" w:firstLine="640"/>
        <w:rPr>
          <w:rFonts w:ascii="仿宋_GB2312" w:eastAsia="仿宋_GB2312" w:hAnsi="ˎ̥" w:cs="宋体" w:hint="eastAsia"/>
          <w:sz w:val="32"/>
          <w:szCs w:val="32"/>
          <w:lang w:eastAsia="zh-CN" w:bidi="ar-SA"/>
        </w:rPr>
      </w:pPr>
      <w:r w:rsidRPr="00CB3FA1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本项资助属于审核类</w:t>
      </w:r>
      <w:r w:rsidRPr="00CB3FA1">
        <w:rPr>
          <w:rFonts w:ascii="仿宋_GB2312" w:eastAsia="仿宋_GB2312" w:hint="eastAsia"/>
          <w:sz w:val="32"/>
          <w:szCs w:val="32"/>
          <w:lang w:eastAsia="zh-CN"/>
        </w:rPr>
        <w:t>，采取无偿资助方式。</w:t>
      </w:r>
    </w:p>
    <w:p w:rsidR="002D43D3" w:rsidRPr="000A0C3B" w:rsidRDefault="002D43D3" w:rsidP="00D956E9">
      <w:pPr>
        <w:pStyle w:val="a6"/>
        <w:spacing w:line="520" w:lineRule="exact"/>
        <w:ind w:firstLineChars="196" w:firstLine="63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0A0C3B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三、申请条件</w:t>
      </w:r>
    </w:p>
    <w:p w:rsidR="002D43D3" w:rsidRPr="00CB3FA1" w:rsidRDefault="002D43D3" w:rsidP="00D956E9">
      <w:pPr>
        <w:pStyle w:val="a6"/>
        <w:spacing w:line="52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（1）实</w:t>
      </w:r>
      <w:proofErr w:type="gramStart"/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训学生</w:t>
      </w:r>
      <w:proofErr w:type="gramEnd"/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需与实训基地签订《人才实训协议》；</w:t>
      </w:r>
    </w:p>
    <w:p w:rsidR="002D43D3" w:rsidRPr="00CB3FA1" w:rsidRDefault="002D43D3" w:rsidP="00D956E9">
      <w:pPr>
        <w:pStyle w:val="a6"/>
        <w:spacing w:line="52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（2）实训基地根据不同实习生的层次补贴标准需每月按时发放实训</w:t>
      </w:r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补贴</w:t>
      </w: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2D43D3" w:rsidRDefault="002D43D3" w:rsidP="00D956E9">
      <w:pPr>
        <w:pStyle w:val="a6"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（3）实</w:t>
      </w:r>
      <w:proofErr w:type="gramStart"/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训学生</w:t>
      </w:r>
      <w:proofErr w:type="gramEnd"/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实习结束后，实训基地才可向区</w:t>
      </w:r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人力资源局</w:t>
      </w: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申请实训补贴。每次申报不少于</w:t>
      </w:r>
      <w:r w:rsidR="00EC3318"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人，一年可多次申报。每位实</w:t>
      </w:r>
      <w:proofErr w:type="gramStart"/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训学生</w:t>
      </w:r>
      <w:proofErr w:type="gramEnd"/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只能享受一次实训补贴，对每位学生的资助期限为</w:t>
      </w:r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3-</w:t>
      </w: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="00C53A57">
        <w:rPr>
          <w:rFonts w:ascii="仿宋_GB2312" w:eastAsia="仿宋_GB2312" w:hAnsi="宋体" w:hint="eastAsia"/>
          <w:sz w:val="32"/>
          <w:szCs w:val="32"/>
          <w:lang w:eastAsia="zh-CN"/>
        </w:rPr>
        <w:t>个月；</w:t>
      </w:r>
    </w:p>
    <w:p w:rsidR="00C53A57" w:rsidRPr="00C53A57" w:rsidRDefault="00C53A57" w:rsidP="00D956E9">
      <w:pPr>
        <w:pStyle w:val="a6"/>
        <w:spacing w:line="52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t>实训基地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企业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t>上年度在南山纳税总额超1亿的，当年度实训补贴资助额最高100万元；实训基地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企业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t>上年度在南山纳税总额1亿（含）以下的，当年度实训补贴资助额最高50万元。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相关联的实训基地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企业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t>（含全资和控股股权关系）当年度合计资助额最高300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万元。</w:t>
      </w:r>
    </w:p>
    <w:p w:rsidR="002D43D3" w:rsidRPr="008E133A" w:rsidRDefault="002D43D3" w:rsidP="00D956E9">
      <w:pPr>
        <w:pStyle w:val="a6"/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  <w:lang w:eastAsia="zh-CN"/>
        </w:rPr>
      </w:pPr>
      <w:r w:rsidRPr="008E133A">
        <w:rPr>
          <w:rFonts w:ascii="仿宋_GB2312" w:eastAsia="仿宋_GB2312" w:hint="eastAsia"/>
          <w:b/>
          <w:sz w:val="32"/>
          <w:szCs w:val="32"/>
          <w:lang w:eastAsia="zh-CN"/>
        </w:rPr>
        <w:t>四、申请材料</w:t>
      </w:r>
    </w:p>
    <w:p w:rsidR="002D43D3" w:rsidRPr="008E133A" w:rsidRDefault="00E173C5" w:rsidP="00D956E9">
      <w:pPr>
        <w:pStyle w:val="a6"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（1）</w:t>
      </w:r>
      <w:r w:rsidR="00BB62BA" w:rsidRPr="008E133A">
        <w:rPr>
          <w:rFonts w:ascii="仿宋_GB2312" w:eastAsia="仿宋_GB2312" w:hint="eastAsia"/>
          <w:sz w:val="32"/>
          <w:szCs w:val="32"/>
          <w:lang w:eastAsia="zh-CN"/>
        </w:rPr>
        <w:t xml:space="preserve"> 《高层次创新型人才实训基地资助项目申请书》</w:t>
      </w:r>
      <w:r w:rsidR="00702AD3">
        <w:rPr>
          <w:rFonts w:ascii="仿宋_GB2312" w:eastAsia="仿宋_GB2312" w:hAnsi="宋体" w:hint="eastAsia"/>
          <w:sz w:val="32"/>
          <w:szCs w:val="32"/>
          <w:lang w:eastAsia="zh-CN"/>
        </w:rPr>
        <w:t>（登录</w:t>
      </w:r>
      <w:hyperlink r:id="rId8" w:history="1">
        <w:r w:rsidR="00702AD3">
          <w:rPr>
            <w:rStyle w:val="a7"/>
            <w:rFonts w:ascii="仿宋_GB2312" w:eastAsia="仿宋_GB2312" w:hAnsi="仿宋_GB2312" w:hint="eastAsia"/>
            <w:sz w:val="32"/>
            <w:lang w:eastAsia="zh-CN"/>
          </w:rPr>
          <w:t>http://sfms.szns.gov.cn/</w:t>
        </w:r>
      </w:hyperlink>
      <w:r w:rsidR="00702AD3">
        <w:rPr>
          <w:rFonts w:ascii="仿宋_GB2312" w:eastAsia="仿宋_GB2312" w:hAnsi="仿宋_GB2312" w:hint="eastAsia"/>
          <w:sz w:val="32"/>
          <w:lang w:eastAsia="zh-CN"/>
        </w:rPr>
        <w:t>完成在线填报，</w:t>
      </w:r>
      <w:r w:rsidR="00702AD3">
        <w:rPr>
          <w:rFonts w:ascii="仿宋_GB2312" w:eastAsia="仿宋_GB2312" w:hAnsi="宋体" w:hint="eastAsia"/>
          <w:sz w:val="32"/>
          <w:szCs w:val="32"/>
          <w:lang w:eastAsia="zh-CN"/>
        </w:rPr>
        <w:t>申请书生成PDF文件在线打印后胶装加盖单位公章</w:t>
      </w:r>
      <w:r w:rsidR="00702AD3">
        <w:rPr>
          <w:rFonts w:ascii="仿宋_GB2312" w:eastAsia="仿宋_GB2312" w:hAnsi="仿宋_GB2312" w:hint="eastAsia"/>
          <w:sz w:val="32"/>
          <w:lang w:eastAsia="zh-CN"/>
        </w:rPr>
        <w:t>）</w:t>
      </w:r>
      <w:r w:rsidR="005C6938" w:rsidRPr="008E133A">
        <w:rPr>
          <w:rFonts w:ascii="仿宋_GB2312" w:eastAsia="仿宋_GB2312" w:hAnsiTheme="minorEastAsia" w:hint="eastAsia"/>
          <w:sz w:val="32"/>
          <w:szCs w:val="32"/>
          <w:lang w:eastAsia="zh-CN"/>
        </w:rPr>
        <w:t>；</w:t>
      </w:r>
    </w:p>
    <w:p w:rsidR="00702AD3" w:rsidRDefault="00E173C5" w:rsidP="00D956E9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（2）</w:t>
      </w:r>
      <w:r w:rsidR="00702AD3">
        <w:rPr>
          <w:rFonts w:ascii="仿宋_GB2312" w:eastAsia="仿宋_GB2312" w:hAnsi="宋体" w:hint="eastAsia"/>
          <w:sz w:val="32"/>
          <w:szCs w:val="32"/>
          <w:lang w:eastAsia="zh-CN"/>
        </w:rPr>
        <w:t>营业执照或事业单位法人证书或社会组织登记证书复印件(验原件，复印件加盖单位公章)；</w:t>
      </w:r>
    </w:p>
    <w:p w:rsidR="00702AD3" w:rsidRDefault="00702AD3" w:rsidP="00D956E9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</w:t>
      </w:r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上年度和本年度至</w:t>
      </w:r>
      <w:proofErr w:type="gramStart"/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申报日</w:t>
      </w:r>
      <w:proofErr w:type="gramEnd"/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上月国、地税纳税证明（加盖单位公章），事业单位除外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702AD3" w:rsidRDefault="00702AD3" w:rsidP="00D956E9">
      <w:pPr>
        <w:pStyle w:val="a6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（4）法定代表人身份证复印件（验原件，复印件加盖单位公章）；</w:t>
      </w:r>
    </w:p>
    <w:p w:rsidR="00071672" w:rsidRDefault="00071672" w:rsidP="00D956E9">
      <w:pPr>
        <w:pStyle w:val="a6"/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  <w:lang w:eastAsia="zh-CN"/>
        </w:rPr>
      </w:pPr>
      <w:r w:rsidRPr="008E133A">
        <w:rPr>
          <w:rFonts w:ascii="仿宋_GB2312" w:eastAsia="仿宋_GB2312" w:hAnsiTheme="minorEastAsia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Theme="minorEastAsia" w:hint="eastAsia"/>
          <w:sz w:val="32"/>
          <w:szCs w:val="32"/>
          <w:lang w:eastAsia="zh-CN"/>
        </w:rPr>
        <w:t>5</w:t>
      </w:r>
      <w:r w:rsidRPr="008E133A">
        <w:rPr>
          <w:rFonts w:ascii="仿宋_GB2312" w:eastAsia="仿宋_GB2312" w:hAnsiTheme="minorEastAsia" w:hint="eastAsia"/>
          <w:sz w:val="32"/>
          <w:szCs w:val="32"/>
          <w:lang w:eastAsia="zh-CN"/>
        </w:rPr>
        <w:t>）</w:t>
      </w:r>
      <w:r>
        <w:rPr>
          <w:rFonts w:ascii="仿宋_GB2312" w:eastAsia="仿宋_GB2312" w:hAnsiTheme="minorEastAsia" w:hint="eastAsia"/>
          <w:sz w:val="32"/>
          <w:szCs w:val="32"/>
          <w:lang w:eastAsia="zh-CN"/>
        </w:rPr>
        <w:t>单位承诺书；</w:t>
      </w:r>
    </w:p>
    <w:p w:rsidR="00BB62BA" w:rsidRPr="008E133A" w:rsidRDefault="00702AD3" w:rsidP="00D956E9">
      <w:pPr>
        <w:pStyle w:val="a6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《实训人才基本信息登记表》</w:t>
      </w: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（加盖单位公章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）；</w:t>
      </w:r>
    </w:p>
    <w:p w:rsidR="00BB62BA" w:rsidRPr="008E133A" w:rsidRDefault="00E173C5" w:rsidP="00D956E9">
      <w:pPr>
        <w:pStyle w:val="a6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7</w:t>
      </w: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《人才实训协议》</w:t>
      </w:r>
      <w:r w:rsidR="00702AD3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（加盖单位公章</w:t>
      </w:r>
      <w:r w:rsidR="00702AD3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；</w:t>
      </w:r>
    </w:p>
    <w:p w:rsidR="00BB62BA" w:rsidRPr="008E133A" w:rsidRDefault="00E173C5" w:rsidP="00D956E9">
      <w:pPr>
        <w:pStyle w:val="a6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8</w:t>
      </w: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学生身份证复印件（</w:t>
      </w:r>
      <w:r w:rsidR="00702AD3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加盖单位公章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）；</w:t>
      </w:r>
    </w:p>
    <w:p w:rsidR="00BB62BA" w:rsidRPr="008E133A" w:rsidRDefault="00E173C5" w:rsidP="00D956E9">
      <w:pPr>
        <w:pStyle w:val="a6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9</w:t>
      </w: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学生证复印件（</w:t>
      </w:r>
      <w:r w:rsidR="00702AD3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加盖单位公章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）；</w:t>
      </w:r>
    </w:p>
    <w:p w:rsidR="00E91763" w:rsidRPr="008E133A" w:rsidRDefault="00E173C5" w:rsidP="00D956E9">
      <w:pPr>
        <w:pStyle w:val="a6"/>
        <w:spacing w:line="5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10</w:t>
      </w: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人才实</w:t>
      </w:r>
      <w:proofErr w:type="gramStart"/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训总结</w:t>
      </w:r>
      <w:proofErr w:type="gramEnd"/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表（</w:t>
      </w:r>
      <w:r w:rsidR="00702AD3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加盖单位公章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。</w:t>
      </w:r>
    </w:p>
    <w:p w:rsidR="00186DB9" w:rsidRDefault="00186DB9" w:rsidP="00D956E9">
      <w:pPr>
        <w:pStyle w:val="a6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五、审核程序</w:t>
      </w:r>
    </w:p>
    <w:p w:rsidR="00DA20C5" w:rsidRPr="00846790" w:rsidRDefault="00DA20C5" w:rsidP="00D956E9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（1）申请单位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备齐资料，</w:t>
      </w:r>
      <w:proofErr w:type="spellStart"/>
      <w:r w:rsidRPr="00846790">
        <w:rPr>
          <w:rFonts w:ascii="仿宋_GB2312" w:eastAsia="仿宋_GB2312" w:hAnsi="宋体" w:hint="eastAsia"/>
          <w:sz w:val="32"/>
          <w:szCs w:val="32"/>
        </w:rPr>
        <w:t>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</w:t>
      </w:r>
      <w:proofErr w:type="spellEnd"/>
      <w:r w:rsidRPr="00846790">
        <w:rPr>
          <w:rFonts w:ascii="仿宋_GB2312" w:eastAsia="仿宋_GB2312" w:hAnsi="宋体" w:hint="eastAsia"/>
          <w:sz w:val="32"/>
          <w:szCs w:val="32"/>
        </w:rPr>
        <w:t>://sfms.szns.gov.cn/）</w:t>
      </w:r>
      <w:proofErr w:type="spellStart"/>
      <w:r w:rsidRPr="00846790">
        <w:rPr>
          <w:rFonts w:ascii="仿宋_GB2312" w:eastAsia="仿宋_GB2312" w:hAnsi="宋体" w:hint="eastAsia"/>
          <w:sz w:val="32"/>
          <w:szCs w:val="32"/>
        </w:rPr>
        <w:t>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</w:t>
      </w:r>
      <w:proofErr w:type="spellEnd"/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DA20C5" w:rsidRDefault="00DA20C5" w:rsidP="00D956E9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（2）</w:t>
      </w:r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申报单位在规定时间内到指定窗口递交纸质版材料，</w:t>
      </w:r>
      <w:proofErr w:type="gramStart"/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区企服中心</w:t>
      </w:r>
      <w:proofErr w:type="gramEnd"/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审核申请材料，并在线告知受理结果，需补交资料的按时限提交；</w:t>
      </w:r>
    </w:p>
    <w:p w:rsidR="00DA20C5" w:rsidRPr="00846790" w:rsidRDefault="00DA20C5" w:rsidP="00D956E9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（3）区人</w:t>
      </w:r>
      <w:proofErr w:type="gramStart"/>
      <w:r>
        <w:rPr>
          <w:rFonts w:ascii="仿宋_GB2312" w:eastAsia="仿宋_GB2312" w:hAnsi="宋体" w:hint="eastAsia"/>
          <w:sz w:val="32"/>
          <w:szCs w:val="32"/>
          <w:lang w:eastAsia="zh-CN"/>
        </w:rPr>
        <w:t>资局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依专项</w:t>
      </w:r>
      <w:proofErr w:type="gramEnd"/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资金审批流程进行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核准，报区财政部门复核并由市场监管部门、统计部门对企业注册情况、企业在地统计开展情况进行核查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DA20C5" w:rsidRDefault="00DA20C5" w:rsidP="00D956E9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在区政府相关网站公示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个工作日；</w:t>
      </w:r>
      <w:r>
        <w:rPr>
          <w:rFonts w:ascii="仿宋_GB2312" w:eastAsia="仿宋_GB2312" w:hAnsi="宋体"/>
          <w:sz w:val="32"/>
          <w:szCs w:val="32"/>
          <w:lang w:eastAsia="zh-CN"/>
        </w:rPr>
        <w:t xml:space="preserve"> </w:t>
      </w:r>
    </w:p>
    <w:p w:rsidR="00DA20C5" w:rsidRPr="00846790" w:rsidRDefault="00DA20C5" w:rsidP="00D956E9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（5）区专项资金领导小组审定；</w:t>
      </w:r>
    </w:p>
    <w:p w:rsidR="00DA20C5" w:rsidRPr="00846790" w:rsidRDefault="00DA20C5" w:rsidP="00D956E9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）区人资局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下达补贴资金资助通知，拨付到项目申报单位账户。</w:t>
      </w:r>
    </w:p>
    <w:p w:rsidR="00186DB9" w:rsidRDefault="00186DB9" w:rsidP="00D956E9">
      <w:pPr>
        <w:pStyle w:val="a6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六、附则</w:t>
      </w:r>
    </w:p>
    <w:p w:rsidR="002D43D3" w:rsidRDefault="00186DB9" w:rsidP="00D956E9">
      <w:pPr>
        <w:pStyle w:val="a6"/>
        <w:spacing w:line="520" w:lineRule="exact"/>
        <w:ind w:firstLineChars="221" w:firstLine="707"/>
        <w:rPr>
          <w:rFonts w:ascii="仿宋_GB2312" w:eastAsia="仿宋_GB2312" w:hAnsi="ˎ̥" w:cs="宋体" w:hint="eastAsia"/>
          <w:sz w:val="32"/>
          <w:szCs w:val="32"/>
          <w:lang w:eastAsia="zh-CN"/>
        </w:rPr>
      </w:pPr>
      <w:r>
        <w:rPr>
          <w:rFonts w:ascii="仿宋_GB2312" w:eastAsia="仿宋_GB2312" w:hAnsi="ˎ̥" w:cs="宋体" w:hint="eastAsia"/>
          <w:sz w:val="32"/>
          <w:szCs w:val="32"/>
          <w:lang w:eastAsia="zh-CN"/>
        </w:rPr>
        <w:t>本操作规程由深圳市南山区人力资源局负责解释，自发布之日起施行。</w:t>
      </w:r>
    </w:p>
    <w:sectPr w:rsidR="002D43D3" w:rsidSect="008277DC">
      <w:pgSz w:w="11906" w:h="16838"/>
      <w:pgMar w:top="156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84" w:rsidRDefault="00322B84" w:rsidP="002D43D3">
      <w:pPr>
        <w:spacing w:after="0" w:line="240" w:lineRule="auto"/>
      </w:pPr>
      <w:r>
        <w:separator/>
      </w:r>
    </w:p>
  </w:endnote>
  <w:endnote w:type="continuationSeparator" w:id="0">
    <w:p w:rsidR="00322B84" w:rsidRDefault="00322B84" w:rsidP="002D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84" w:rsidRDefault="00322B84" w:rsidP="002D43D3">
      <w:pPr>
        <w:spacing w:after="0" w:line="240" w:lineRule="auto"/>
      </w:pPr>
      <w:r>
        <w:separator/>
      </w:r>
    </w:p>
  </w:footnote>
  <w:footnote w:type="continuationSeparator" w:id="0">
    <w:p w:rsidR="00322B84" w:rsidRDefault="00322B84" w:rsidP="002D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1B8F"/>
    <w:multiLevelType w:val="hybridMultilevel"/>
    <w:tmpl w:val="3CA6354C"/>
    <w:lvl w:ilvl="0" w:tplc="20E8E7F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B23699D"/>
    <w:multiLevelType w:val="hybridMultilevel"/>
    <w:tmpl w:val="DB689E8C"/>
    <w:lvl w:ilvl="0" w:tplc="04E2C52E">
      <w:start w:val="1"/>
      <w:numFmt w:val="decimal"/>
      <w:lvlText w:val="%1、"/>
      <w:lvlJc w:val="left"/>
      <w:pPr>
        <w:ind w:left="1330" w:hanging="72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0" w:hanging="420"/>
      </w:pPr>
      <w:rPr>
        <w:rFonts w:cs="Times New Roman"/>
      </w:rPr>
    </w:lvl>
  </w:abstractNum>
  <w:abstractNum w:abstractNumId="2">
    <w:nsid w:val="72562D6F"/>
    <w:multiLevelType w:val="hybridMultilevel"/>
    <w:tmpl w:val="0FFA7036"/>
    <w:lvl w:ilvl="0" w:tplc="F8183F62">
      <w:start w:val="4"/>
      <w:numFmt w:val="decimal"/>
      <w:lvlText w:val="（%1）"/>
      <w:lvlJc w:val="left"/>
      <w:pPr>
        <w:ind w:left="2073" w:hanging="108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D3"/>
    <w:rsid w:val="00017074"/>
    <w:rsid w:val="00063D25"/>
    <w:rsid w:val="00071672"/>
    <w:rsid w:val="000A0C3B"/>
    <w:rsid w:val="000A2A11"/>
    <w:rsid w:val="000D741A"/>
    <w:rsid w:val="000E0610"/>
    <w:rsid w:val="00103116"/>
    <w:rsid w:val="00104133"/>
    <w:rsid w:val="00186DB9"/>
    <w:rsid w:val="001973EA"/>
    <w:rsid w:val="001A393D"/>
    <w:rsid w:val="001C4107"/>
    <w:rsid w:val="001D35E6"/>
    <w:rsid w:val="00255EA6"/>
    <w:rsid w:val="00290EA4"/>
    <w:rsid w:val="002C7A41"/>
    <w:rsid w:val="002D43D3"/>
    <w:rsid w:val="002F1F9C"/>
    <w:rsid w:val="00322B84"/>
    <w:rsid w:val="00342357"/>
    <w:rsid w:val="00374AC5"/>
    <w:rsid w:val="0037543A"/>
    <w:rsid w:val="00376156"/>
    <w:rsid w:val="00403103"/>
    <w:rsid w:val="00450060"/>
    <w:rsid w:val="00491607"/>
    <w:rsid w:val="004F1092"/>
    <w:rsid w:val="004F5426"/>
    <w:rsid w:val="0053071E"/>
    <w:rsid w:val="00537F15"/>
    <w:rsid w:val="0055471F"/>
    <w:rsid w:val="005A0862"/>
    <w:rsid w:val="005C6938"/>
    <w:rsid w:val="005D6751"/>
    <w:rsid w:val="006700D8"/>
    <w:rsid w:val="006D2F76"/>
    <w:rsid w:val="006E3E4F"/>
    <w:rsid w:val="00702AD3"/>
    <w:rsid w:val="00727B61"/>
    <w:rsid w:val="00793B8A"/>
    <w:rsid w:val="007F1039"/>
    <w:rsid w:val="007F2243"/>
    <w:rsid w:val="007F6268"/>
    <w:rsid w:val="0080330D"/>
    <w:rsid w:val="0082145D"/>
    <w:rsid w:val="008277DC"/>
    <w:rsid w:val="008559DE"/>
    <w:rsid w:val="0085758C"/>
    <w:rsid w:val="008915DF"/>
    <w:rsid w:val="008E133A"/>
    <w:rsid w:val="008E1D89"/>
    <w:rsid w:val="009162B3"/>
    <w:rsid w:val="00955F1B"/>
    <w:rsid w:val="00972C22"/>
    <w:rsid w:val="00973A6F"/>
    <w:rsid w:val="009A56F5"/>
    <w:rsid w:val="009B75E6"/>
    <w:rsid w:val="009D1723"/>
    <w:rsid w:val="00A30FBC"/>
    <w:rsid w:val="00A31CFD"/>
    <w:rsid w:val="00A54661"/>
    <w:rsid w:val="00A87BAA"/>
    <w:rsid w:val="00AA0184"/>
    <w:rsid w:val="00AA1202"/>
    <w:rsid w:val="00AC1912"/>
    <w:rsid w:val="00AF39E8"/>
    <w:rsid w:val="00B4751A"/>
    <w:rsid w:val="00BB62BA"/>
    <w:rsid w:val="00BF48F6"/>
    <w:rsid w:val="00BF7694"/>
    <w:rsid w:val="00C14E7A"/>
    <w:rsid w:val="00C16990"/>
    <w:rsid w:val="00C53A57"/>
    <w:rsid w:val="00C61D72"/>
    <w:rsid w:val="00CB3FA1"/>
    <w:rsid w:val="00CE5206"/>
    <w:rsid w:val="00CE7876"/>
    <w:rsid w:val="00D02AF6"/>
    <w:rsid w:val="00D14B7C"/>
    <w:rsid w:val="00D516DE"/>
    <w:rsid w:val="00D6391F"/>
    <w:rsid w:val="00D956E9"/>
    <w:rsid w:val="00DA20C5"/>
    <w:rsid w:val="00DB1538"/>
    <w:rsid w:val="00E1027C"/>
    <w:rsid w:val="00E173C5"/>
    <w:rsid w:val="00E33E40"/>
    <w:rsid w:val="00E77ABD"/>
    <w:rsid w:val="00E91763"/>
    <w:rsid w:val="00EB3E20"/>
    <w:rsid w:val="00EC3318"/>
    <w:rsid w:val="00FE38ED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D3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3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3D3"/>
    <w:rPr>
      <w:sz w:val="18"/>
      <w:szCs w:val="18"/>
    </w:rPr>
  </w:style>
  <w:style w:type="paragraph" w:styleId="a5">
    <w:name w:val="List Paragraph"/>
    <w:basedOn w:val="a"/>
    <w:uiPriority w:val="34"/>
    <w:qFormat/>
    <w:rsid w:val="002D43D3"/>
    <w:pPr>
      <w:ind w:firstLineChars="200" w:firstLine="420"/>
    </w:pPr>
  </w:style>
  <w:style w:type="paragraph" w:styleId="a6">
    <w:name w:val="No Spacing"/>
    <w:uiPriority w:val="1"/>
    <w:qFormat/>
    <w:rsid w:val="00CB3FA1"/>
    <w:rPr>
      <w:rFonts w:ascii="Cambria" w:eastAsia="宋体" w:hAnsi="Cambria" w:cs="Times New Roman"/>
      <w:kern w:val="0"/>
      <w:sz w:val="22"/>
      <w:lang w:eastAsia="en-US" w:bidi="en-US"/>
    </w:rPr>
  </w:style>
  <w:style w:type="character" w:styleId="a7">
    <w:name w:val="Hyperlink"/>
    <w:basedOn w:val="a0"/>
    <w:uiPriority w:val="99"/>
    <w:semiHidden/>
    <w:unhideWhenUsed/>
    <w:rsid w:val="00702A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D3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3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3D3"/>
    <w:rPr>
      <w:sz w:val="18"/>
      <w:szCs w:val="18"/>
    </w:rPr>
  </w:style>
  <w:style w:type="paragraph" w:styleId="a5">
    <w:name w:val="List Paragraph"/>
    <w:basedOn w:val="a"/>
    <w:uiPriority w:val="34"/>
    <w:qFormat/>
    <w:rsid w:val="002D43D3"/>
    <w:pPr>
      <w:ind w:firstLineChars="200" w:firstLine="420"/>
    </w:pPr>
  </w:style>
  <w:style w:type="paragraph" w:styleId="a6">
    <w:name w:val="No Spacing"/>
    <w:uiPriority w:val="1"/>
    <w:qFormat/>
    <w:rsid w:val="00CB3FA1"/>
    <w:rPr>
      <w:rFonts w:ascii="Cambria" w:eastAsia="宋体" w:hAnsi="Cambria" w:cs="Times New Roman"/>
      <w:kern w:val="0"/>
      <w:sz w:val="22"/>
      <w:lang w:eastAsia="en-US" w:bidi="en-US"/>
    </w:rPr>
  </w:style>
  <w:style w:type="character" w:styleId="a7">
    <w:name w:val="Hyperlink"/>
    <w:basedOn w:val="a0"/>
    <w:uiPriority w:val="99"/>
    <w:semiHidden/>
    <w:unhideWhenUsed/>
    <w:rsid w:val="00702A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ms.szns.gov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1008</Characters>
  <Application>Microsoft Office Word</Application>
  <DocSecurity>0</DocSecurity>
  <Lines>8</Lines>
  <Paragraphs>2</Paragraphs>
  <ScaleCrop>false</ScaleCrop>
  <Company>Lenovo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詹爱萍</cp:lastModifiedBy>
  <cp:revision>2</cp:revision>
  <cp:lastPrinted>2017-07-05T09:02:00Z</cp:lastPrinted>
  <dcterms:created xsi:type="dcterms:W3CDTF">2019-01-31T06:31:00Z</dcterms:created>
  <dcterms:modified xsi:type="dcterms:W3CDTF">2019-01-31T06:31:00Z</dcterms:modified>
</cp:coreProperties>
</file>