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kern w:val="0"/>
        </w:rPr>
      </w:pPr>
      <w:r>
        <w:rPr>
          <w:rFonts w:hint="eastAsia"/>
          <w:kern w:val="0"/>
        </w:rPr>
        <w:t>附件:</w:t>
      </w:r>
    </w:p>
    <w:p>
      <w:pPr>
        <w:ind w:firstLine="640"/>
      </w:pPr>
    </w:p>
    <w:p>
      <w:pPr>
        <w:pStyle w:val="2"/>
        <w:rPr>
          <w:rFonts w:hint="eastAsia"/>
          <w:kern w:val="0"/>
        </w:rPr>
      </w:pPr>
      <w:r>
        <w:rPr>
          <w:rFonts w:hint="eastAsia"/>
          <w:kern w:val="0"/>
        </w:rPr>
        <w:t>盐田</w:t>
      </w:r>
      <w:r>
        <w:rPr>
          <w:rFonts w:hint="eastAsia" w:ascii="方正小标宋简体"/>
          <w:kern w:val="0"/>
        </w:rPr>
        <w:t>区2</w:t>
      </w:r>
      <w:r>
        <w:rPr>
          <w:rFonts w:hint="eastAsia" w:ascii="方正小标宋简体"/>
          <w:kern w:val="0"/>
          <w:lang w:val="en-US" w:eastAsia="zh-CN"/>
        </w:rPr>
        <w:t>020</w:t>
      </w:r>
      <w:r>
        <w:rPr>
          <w:rFonts w:hint="eastAsia" w:ascii="方正小标宋简体"/>
          <w:kern w:val="0"/>
        </w:rPr>
        <w:t>年度</w:t>
      </w:r>
      <w:r>
        <w:rPr>
          <w:rFonts w:hint="eastAsia" w:ascii="方正小标宋简体"/>
          <w:kern w:val="0"/>
          <w:lang w:val="en-US" w:eastAsia="zh-CN"/>
        </w:rPr>
        <w:t>第二批次</w:t>
      </w:r>
      <w:r>
        <w:rPr>
          <w:rFonts w:hint="eastAsia"/>
          <w:kern w:val="0"/>
        </w:rPr>
        <w:t>总部企业</w:t>
      </w:r>
    </w:p>
    <w:p>
      <w:pPr>
        <w:pStyle w:val="2"/>
        <w:rPr>
          <w:kern w:val="0"/>
        </w:rPr>
      </w:pPr>
      <w:r>
        <w:rPr>
          <w:rFonts w:hint="eastAsia"/>
          <w:kern w:val="0"/>
        </w:rPr>
        <w:t>拟认定名单</w:t>
      </w:r>
    </w:p>
    <w:p>
      <w:pPr>
        <w:ind w:firstLine="640"/>
      </w:pPr>
    </w:p>
    <w:tbl>
      <w:tblPr>
        <w:tblStyle w:val="10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深圳市中兴维先通设备有限公司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bookmarkStart w:id="0" w:name="_GoBack"/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深圳百果园实业（集团）股份有限公司</w:t>
            </w:r>
            <w:bookmarkEnd w:id="0"/>
          </w:p>
        </w:tc>
      </w:tr>
    </w:tbl>
    <w:p>
      <w:pPr>
        <w:ind w:firstLine="640"/>
      </w:pPr>
    </w:p>
    <w:p>
      <w:pPr>
        <w:ind w:firstLine="640"/>
        <w:rPr>
          <w:rFonts w:ascii="仿宋_GB2312"/>
          <w:kern w:val="0"/>
        </w:rPr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E07"/>
    <w:rsid w:val="0000146C"/>
    <w:rsid w:val="001C0EC1"/>
    <w:rsid w:val="00393BA3"/>
    <w:rsid w:val="00395D25"/>
    <w:rsid w:val="00512188"/>
    <w:rsid w:val="00742277"/>
    <w:rsid w:val="007A7D59"/>
    <w:rsid w:val="00844E07"/>
    <w:rsid w:val="0096252A"/>
    <w:rsid w:val="00BC3DAF"/>
    <w:rsid w:val="00BF19B3"/>
    <w:rsid w:val="00FD0CE3"/>
    <w:rsid w:val="1CDB296B"/>
    <w:rsid w:val="38014771"/>
    <w:rsid w:val="79B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7"/>
    <w:qFormat/>
    <w:uiPriority w:val="11"/>
    <w:pPr>
      <w:ind w:firstLine="0" w:firstLineChars="0"/>
      <w:jc w:val="center"/>
      <w:outlineLvl w:val="1"/>
    </w:pPr>
    <w:rPr>
      <w:rFonts w:eastAsia="楷体_GB2312" w:asciiTheme="majorHAnsi" w:hAnsiTheme="majorHAnsi" w:cstheme="majorBidi"/>
      <w:bCs/>
      <w:kern w:val="28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basedOn w:val="11"/>
    <w:link w:val="3"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styleId="13">
    <w:name w:val="No Spacing"/>
    <w:qFormat/>
    <w:uiPriority w:val="1"/>
    <w:pPr>
      <w:widowControl w:val="0"/>
      <w:adjustRightInd w:val="0"/>
      <w:snapToGrid w:val="0"/>
      <w:spacing w:line="560" w:lineRule="exact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">
    <w:name w:val="标题 3 Char"/>
    <w:basedOn w:val="11"/>
    <w:link w:val="4"/>
    <w:uiPriority w:val="9"/>
    <w:rPr>
      <w:rFonts w:eastAsia="楷体_GB2312"/>
      <w:bCs/>
      <w:sz w:val="32"/>
      <w:szCs w:val="32"/>
    </w:rPr>
  </w:style>
  <w:style w:type="character" w:customStyle="1" w:styleId="15">
    <w:name w:val="标题 4 Char"/>
    <w:basedOn w:val="11"/>
    <w:link w:val="5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16">
    <w:name w:val="标题 1 Char"/>
    <w:basedOn w:val="11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7">
    <w:name w:val="副标题 Char"/>
    <w:basedOn w:val="11"/>
    <w:link w:val="8"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18">
    <w:name w:val="List Paragraph"/>
    <w:basedOn w:val="1"/>
    <w:qFormat/>
    <w:uiPriority w:val="34"/>
    <w:pPr>
      <w:spacing w:line="240" w:lineRule="auto"/>
      <w:ind w:firstLine="0" w:firstLineChars="0"/>
    </w:pPr>
    <w:rPr>
      <w:rFonts w:eastAsia="宋体"/>
      <w:sz w:val="24"/>
    </w:rPr>
  </w:style>
  <w:style w:type="paragraph" w:customStyle="1" w:styleId="19">
    <w:name w:val="落款"/>
    <w:basedOn w:val="1"/>
    <w:qFormat/>
    <w:uiPriority w:val="0"/>
    <w:pPr>
      <w:ind w:right="400" w:rightChars="400" w:firstLine="0" w:firstLineChars="0"/>
      <w:jc w:val="right"/>
    </w:pPr>
    <w:rPr>
      <w:rFonts w:ascii="仿宋_GB2312"/>
    </w:rPr>
  </w:style>
  <w:style w:type="character" w:customStyle="1" w:styleId="20">
    <w:name w:val="页眉 Char"/>
    <w:basedOn w:val="11"/>
    <w:link w:val="7"/>
    <w:semiHidden/>
    <w:uiPriority w:val="99"/>
    <w:rPr>
      <w:rFonts w:eastAsia="仿宋_GB2312"/>
      <w:sz w:val="18"/>
      <w:szCs w:val="18"/>
    </w:rPr>
  </w:style>
  <w:style w:type="character" w:customStyle="1" w:styleId="21">
    <w:name w:val="页脚 Char"/>
    <w:basedOn w:val="11"/>
    <w:link w:val="6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8</Words>
  <Characters>49</Characters>
  <Lines>1</Lines>
  <Paragraphs>1</Paragraphs>
  <TotalTime>2</TotalTime>
  <ScaleCrop>false</ScaleCrop>
  <LinksUpToDate>false</LinksUpToDate>
  <CharactersWithSpaces>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2019-07-24T04:11:00Z</dcterms:created>
  <dc:creator>刘丹</dc:creator>
  <cp:lastModifiedBy>吕锂湘</cp:lastModifiedBy>
  <dcterms:modified xsi:type="dcterms:W3CDTF">2020-12-31T03:30:42Z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