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>附件：</w:t>
      </w:r>
    </w:p>
    <w:p>
      <w:pPr>
        <w:widowControl/>
        <w:spacing w:after="156" w:afterLines="50" w:line="400" w:lineRule="exact"/>
        <w:jc w:val="center"/>
        <w:rPr>
          <w:rFonts w:ascii="仿宋_GB2312" w:hAnsi="华文楷体" w:eastAsia="仿宋_GB2312" w:cs="Times New Roman"/>
          <w:b/>
          <w:color w:val="auto"/>
          <w:sz w:val="32"/>
        </w:rPr>
      </w:pPr>
      <w:bookmarkStart w:id="0" w:name="_GoBack"/>
      <w:r>
        <w:rPr>
          <w:rFonts w:hint="eastAsia" w:ascii="仿宋_GB2312" w:hAnsi="华文楷体" w:eastAsia="仿宋_GB2312" w:cs="Times New Roman"/>
          <w:b/>
          <w:color w:val="auto"/>
          <w:sz w:val="32"/>
        </w:rPr>
        <w:t>企业基础信息表</w:t>
      </w:r>
    </w:p>
    <w:bookmarkEnd w:id="0"/>
    <w:tbl>
      <w:tblPr>
        <w:tblStyle w:val="5"/>
        <w:tblW w:w="5236" w:type="pc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34"/>
        <w:gridCol w:w="1628"/>
        <w:gridCol w:w="1082"/>
        <w:gridCol w:w="1083"/>
        <w:gridCol w:w="1082"/>
        <w:gridCol w:w="337"/>
        <w:gridCol w:w="2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4322" w:type="pct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（盖章）</w:t>
            </w:r>
          </w:p>
        </w:tc>
        <w:tc>
          <w:tcPr>
            <w:tcW w:w="4322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7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申报项目名称（20</w:t>
            </w:r>
            <w:r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0年收到资助资金项目）</w:t>
            </w:r>
          </w:p>
        </w:tc>
        <w:tc>
          <w:tcPr>
            <w:tcW w:w="212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pct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受资助企业发展情况绩效指标完成情况表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2018年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2019年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2020年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kern w:val="0"/>
                <w:sz w:val="20"/>
                <w:szCs w:val="20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职工人数（人）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以缴纳社保人数为准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纳税总额（万元）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各期间纳税证明中当年实缴数填列（不包含减免税）：只包含营业税、增值税、企业所得税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营业收入（万元）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净利润万元（万元）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以下信息，请企业按照备注栏列举的相应资助类别对应填写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工业产值（万元）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获得工业稳增长资助项目或鼓励中小企业上规模奖励项目（工业）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工业投资额度（万元）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获得产业链薄弱环节投资项目或工业增加值项目。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工业技术改造投资额度（万元）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获得产业化技术升级资助项目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对外出口总额（产品和服务）（万元）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0"/>
                <w:szCs w:val="20"/>
              </w:rPr>
              <w:t>获得出口信保统一投保计划、2020年外贸稳增长资助项目</w:t>
            </w:r>
          </w:p>
        </w:tc>
      </w:tr>
    </w:tbl>
    <w:p>
      <w:pPr>
        <w:widowControl/>
        <w:spacing w:after="156" w:afterLines="50" w:line="400" w:lineRule="exact"/>
        <w:jc w:val="center"/>
        <w:rPr>
          <w:rFonts w:ascii="仿宋_GB2312" w:hAnsi="华文楷体" w:eastAsia="仿宋_GB2312" w:cs="Times New Roman"/>
          <w:b/>
          <w:color w:val="auto"/>
          <w:sz w:val="24"/>
        </w:rPr>
      </w:pPr>
    </w:p>
    <w:p>
      <w:pPr>
        <w:widowControl/>
        <w:jc w:val="left"/>
        <w:rPr>
          <w:rFonts w:ascii="仿宋_GB2312" w:hAnsi="华文楷体" w:eastAsia="仿宋_GB2312" w:cs="宋体"/>
          <w:kern w:val="0"/>
          <w:sz w:val="20"/>
          <w:szCs w:val="22"/>
        </w:rPr>
      </w:pPr>
      <w:r>
        <w:rPr>
          <w:rFonts w:hint="eastAsia" w:ascii="仿宋_GB2312" w:hAnsi="华文楷体" w:eastAsia="仿宋_GB2312" w:cs="宋体"/>
          <w:kern w:val="0"/>
          <w:sz w:val="20"/>
          <w:szCs w:val="22"/>
        </w:rPr>
        <w:t>注：</w:t>
      </w:r>
    </w:p>
    <w:p>
      <w:pPr>
        <w:widowControl/>
        <w:numPr>
          <w:ilvl w:val="0"/>
          <w:numId w:val="1"/>
        </w:numPr>
        <w:ind w:left="360" w:hanging="360"/>
        <w:jc w:val="left"/>
        <w:rPr>
          <w:rFonts w:ascii="仿宋_GB2312" w:hAnsi="华文楷体" w:eastAsia="仿宋_GB2312" w:cs="宋体"/>
          <w:kern w:val="0"/>
          <w:sz w:val="20"/>
          <w:szCs w:val="20"/>
        </w:rPr>
      </w:pPr>
      <w:r>
        <w:rPr>
          <w:rFonts w:hint="eastAsia" w:ascii="仿宋_GB2312" w:hAnsi="华文楷体" w:eastAsia="仿宋_GB2312" w:cs="宋体"/>
          <w:kern w:val="0"/>
          <w:sz w:val="20"/>
          <w:szCs w:val="20"/>
        </w:rPr>
        <w:t>申报项目为2020年度收到经济发展分项资金的资助项目；</w:t>
      </w:r>
    </w:p>
    <w:p>
      <w:pPr>
        <w:widowControl/>
        <w:numPr>
          <w:ilvl w:val="0"/>
          <w:numId w:val="1"/>
        </w:numPr>
        <w:ind w:left="360" w:hanging="360"/>
        <w:jc w:val="left"/>
        <w:rPr>
          <w:rFonts w:ascii="仿宋_GB2312" w:hAnsi="华文楷体" w:eastAsia="仿宋_GB2312" w:cs="宋体"/>
          <w:kern w:val="0"/>
          <w:sz w:val="20"/>
          <w:szCs w:val="20"/>
        </w:rPr>
      </w:pPr>
      <w:r>
        <w:rPr>
          <w:rFonts w:hint="eastAsia" w:ascii="仿宋_GB2312" w:hAnsi="华文楷体" w:eastAsia="仿宋_GB2312" w:cs="宋体"/>
          <w:kern w:val="0"/>
          <w:sz w:val="20"/>
          <w:szCs w:val="20"/>
        </w:rPr>
        <w:t>以每年度12月31日数据分年度填报；</w:t>
      </w:r>
    </w:p>
    <w:p>
      <w:pPr>
        <w:widowControl/>
        <w:numPr>
          <w:ilvl w:val="0"/>
          <w:numId w:val="1"/>
        </w:numPr>
        <w:ind w:left="360" w:hanging="360"/>
        <w:jc w:val="left"/>
        <w:rPr>
          <w:rFonts w:ascii="仿宋_GB2312" w:hAnsi="华文楷体" w:eastAsia="仿宋_GB2312" w:cs="宋体"/>
          <w:kern w:val="0"/>
          <w:sz w:val="20"/>
          <w:szCs w:val="20"/>
        </w:rPr>
      </w:pPr>
      <w:r>
        <w:rPr>
          <w:rFonts w:hint="eastAsia" w:ascii="仿宋_GB2312" w:hAnsi="华文楷体" w:eastAsia="仿宋_GB2312" w:cs="宋体"/>
          <w:kern w:val="0"/>
          <w:sz w:val="20"/>
          <w:szCs w:val="20"/>
        </w:rPr>
        <w:t>将本情况表盖章件提交邮箱：</w:t>
      </w:r>
      <w:r>
        <w:rPr>
          <w:rFonts w:hint="eastAsia" w:ascii="仿宋_GB2312" w:hAnsi="华文楷体" w:eastAsia="仿宋_GB2312" w:cs="宋体"/>
          <w:kern w:val="0"/>
          <w:sz w:val="20"/>
          <w:szCs w:val="20"/>
          <w:u w:val="single"/>
        </w:rPr>
        <w:t xml:space="preserve">             </w:t>
      </w:r>
      <w:r>
        <w:rPr>
          <w:rFonts w:hint="eastAsia" w:ascii="仿宋_GB2312" w:hAnsi="华文楷体" w:eastAsia="仿宋_GB2312" w:cs="宋体"/>
          <w:kern w:val="0"/>
          <w:sz w:val="20"/>
          <w:szCs w:val="2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60593"/>
    <w:multiLevelType w:val="multilevel"/>
    <w:tmpl w:val="3FA605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17458"/>
    <w:rsid w:val="03130716"/>
    <w:rsid w:val="2DC21557"/>
    <w:rsid w:val="2DCD5BCC"/>
    <w:rsid w:val="317841DF"/>
    <w:rsid w:val="38ED78C2"/>
    <w:rsid w:val="45217458"/>
    <w:rsid w:val="473F5551"/>
    <w:rsid w:val="49DD4C4F"/>
    <w:rsid w:val="5BFF76D9"/>
    <w:rsid w:val="6DF66D7A"/>
    <w:rsid w:val="6EC15DB9"/>
    <w:rsid w:val="6F0C65AF"/>
    <w:rsid w:val="7BB3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黑体" w:cs="Times New Roman"/>
      <w:kern w:val="44"/>
      <w:sz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560" w:lineRule="exact"/>
      <w:ind w:firstLine="880" w:firstLineChars="200"/>
      <w:jc w:val="left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ind w:firstLine="880" w:firstLineChars="200"/>
      <w:jc w:val="left"/>
      <w:outlineLvl w:val="2"/>
    </w:pPr>
    <w:rPr>
      <w:rFonts w:ascii="Calibri" w:hAnsi="Calibri" w:cs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locked/>
    <w:uiPriority w:val="9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标题 2 字符"/>
    <w:link w:val="3"/>
    <w:semiHidden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9">
    <w:name w:val="标题 3 字符"/>
    <w:link w:val="4"/>
    <w:semiHidden/>
    <w:qFormat/>
    <w:locked/>
    <w:uiPriority w:val="99"/>
    <w:rPr>
      <w:rFonts w:ascii="Calibri" w:hAnsi="Calibri" w:eastAsia="仿宋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2021-02-01T01:04:00Z</dcterms:created>
  <dc:creator>王一帆</dc:creator>
  <cp:lastModifiedBy>王一帆</cp:lastModifiedBy>
  <dcterms:modified xsi:type="dcterms:W3CDTF">2021-02-01T01:04:38Z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