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jc w:val="center"/>
        <w:rPr>
          <w:rFonts w:ascii="黑体" w:hAnsi="黑体" w:eastAsia="黑体" w:cs="黑体"/>
          <w:b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/>
          <w:sz w:val="44"/>
          <w:szCs w:val="44"/>
        </w:rPr>
        <w:t>宝安区会展业资金扶持</w:t>
      </w:r>
      <w:r>
        <w:rPr>
          <w:rFonts w:ascii="黑体" w:hAnsi="黑体" w:eastAsia="黑体" w:cs="黑体"/>
          <w:b/>
          <w:sz w:val="44"/>
          <w:szCs w:val="44"/>
        </w:rPr>
        <w:t>项目</w:t>
      </w:r>
      <w:r>
        <w:rPr>
          <w:rFonts w:hint="eastAsia" w:ascii="黑体" w:hAnsi="黑体" w:eastAsia="黑体" w:cs="黑体"/>
          <w:b/>
          <w:sz w:val="44"/>
          <w:szCs w:val="44"/>
        </w:rPr>
        <w:t>申请表</w:t>
      </w:r>
      <w:bookmarkEnd w:id="0"/>
    </w:p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560"/>
        <w:gridCol w:w="2693"/>
        <w:gridCol w:w="1559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3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 业 基 本 信 息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（与企业公章</w:t>
            </w:r>
            <w:r>
              <w:rPr>
                <w:rFonts w:ascii="宋体" w:hAnsi="宋体" w:eastAsia="宋体" w:cs="宋体"/>
                <w:sz w:val="16"/>
                <w:szCs w:val="21"/>
              </w:rPr>
              <w:t>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spacing w:line="280" w:lineRule="exact"/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0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w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Cs w:val="21"/>
              </w:rPr>
              <w:t>统一社会信用</w:t>
            </w:r>
            <w:r>
              <w:rPr>
                <w:rFonts w:ascii="宋体" w:hAnsi="宋体" w:eastAsia="宋体" w:cs="宋体"/>
                <w:w w:val="90"/>
                <w:kern w:val="0"/>
                <w:szCs w:val="21"/>
              </w:rPr>
              <w:t>代码</w:t>
            </w:r>
          </w:p>
          <w:p>
            <w:pPr>
              <w:spacing w:line="280" w:lineRule="exact"/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</w:t>
            </w:r>
            <w:r>
              <w:rPr>
                <w:rFonts w:ascii="宋体" w:hAnsi="宋体" w:eastAsia="宋体" w:cs="宋体"/>
                <w:sz w:val="16"/>
                <w:szCs w:val="21"/>
              </w:rPr>
              <w:t>社保局注册编号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0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w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0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企业认证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勾选</w:t>
            </w:r>
            <w:r>
              <w:rPr>
                <w:rFonts w:hint="eastAsia" w:ascii="宋体" w:hAnsi="宋体" w:eastAsia="宋体"/>
                <w:szCs w:val="21"/>
              </w:rPr>
              <w:sym w:font="Wingdings" w:char="F0FE"/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xxxx</w:t>
            </w:r>
            <w:r>
              <w:rPr>
                <w:rFonts w:hint="eastAsia" w:cs="宋体" w:asciiTheme="minorEastAsia" w:hAnsiTheme="minorEastAsia"/>
                <w:szCs w:val="21"/>
              </w:rPr>
              <w:t>年x月x日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Cs w:val="21"/>
              </w:rPr>
              <w:t>UFI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Cs w:val="21"/>
              </w:rPr>
              <w:t>ICCA认证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0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（全称精确至支行）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80" w:lineRule="exact"/>
              <w:ind w:left="33" w:leftChars="-51" w:right="-69" w:rightChars="-33" w:hanging="140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申请资助项目类型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勾选</w:t>
            </w:r>
            <w:r>
              <w:rPr>
                <w:rFonts w:hint="eastAsia" w:ascii="宋体" w:hAnsi="宋体" w:eastAsia="宋体"/>
                <w:szCs w:val="21"/>
              </w:rPr>
              <w:sym w:font="Wingdings" w:char="F0FE"/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</w:rPr>
              <w:t xml:space="preserve">大型展览项目补贴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</w:rPr>
              <w:t xml:space="preserve">专业展览项目补贴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</w:rPr>
              <w:t xml:space="preserve">会展企业成长奖励  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</w:rPr>
              <w:t xml:space="preserve">品牌认证奖励  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</w:rPr>
              <w:t xml:space="preserve">会展园区奖励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</w:rPr>
              <w:t>交通配套补贴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纳税情况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pStyle w:val="15"/>
              <w:spacing w:line="300" w:lineRule="exact"/>
              <w:ind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上年度</w:t>
            </w:r>
            <w:r>
              <w:rPr>
                <w:rFonts w:ascii="宋体" w:hAnsi="宋体" w:eastAsia="宋体" w:cs="宋体"/>
                <w:kern w:val="0"/>
                <w:szCs w:val="21"/>
              </w:rPr>
              <w:t>纳税额：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（计算方法：上年度纳税额=税务自缴税款总额+出口货物增值税“免抵”税额调库）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6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spacing w:val="2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展会情况</w:t>
            </w:r>
          </w:p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（申请会展企业/园区奖励无需填写）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展会名称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展览面积</w:t>
            </w: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举办时间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x月x日 至 x月x日  共x天</w:t>
            </w:r>
          </w:p>
        </w:tc>
        <w:tc>
          <w:tcPr>
            <w:tcW w:w="1560" w:type="dxa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参观人数</w:t>
            </w: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品牌展会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认证</w:t>
            </w:r>
            <w:r>
              <w:rPr>
                <w:rFonts w:cs="宋体" w:asciiTheme="minorEastAsia" w:hAnsiTheme="minorEastAsia"/>
                <w:szCs w:val="21"/>
              </w:rPr>
              <w:t>机构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：                           首次认证时间： </w:t>
            </w:r>
            <w:r>
              <w:rPr>
                <w:rFonts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年   月 </w:t>
            </w:r>
            <w:r>
              <w:rPr>
                <w:rFonts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交通配套补贴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15"/>
              <w:spacing w:line="280" w:lineRule="exact"/>
              <w:ind w:firstLine="0" w:firstLineChars="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（市/区政府要求重点支持的有关文件，填写文件名及文号）</w:t>
            </w:r>
          </w:p>
        </w:tc>
        <w:tc>
          <w:tcPr>
            <w:tcW w:w="1560" w:type="dxa"/>
            <w:vAlign w:val="center"/>
          </w:tcPr>
          <w:p>
            <w:pPr>
              <w:pStyle w:val="15"/>
              <w:spacing w:line="280" w:lineRule="exact"/>
              <w:ind w:firstLine="0" w:firstLineChars="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提交备案</w:t>
            </w:r>
            <w:r>
              <w:rPr>
                <w:rFonts w:cs="宋体" w:asciiTheme="minorEastAsia" w:hAnsiTheme="minorEastAsia"/>
                <w:szCs w:val="21"/>
              </w:rPr>
              <w:t>时间</w:t>
            </w: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280" w:lineRule="exact"/>
              <w:ind w:firstLine="525" w:firstLineChars="25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年 </w:t>
            </w:r>
            <w:r>
              <w:rPr>
                <w:rFonts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4" w:type="dxa"/>
            <w:gridSpan w:val="6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634" w:type="dxa"/>
            <w:gridSpan w:val="6"/>
            <w:vAlign w:val="center"/>
          </w:tcPr>
          <w:p>
            <w:pPr>
              <w:spacing w:line="280" w:lineRule="exact"/>
              <w:ind w:firstLine="422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本公司所提供资料真实无误，自愿遵守有关政策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规定。如有隐瞒或虚假，自愿承担相应的法律责任和后果。</w:t>
            </w:r>
          </w:p>
          <w:p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法定代表人（或</w:t>
            </w:r>
            <w:r>
              <w:rPr>
                <w:rFonts w:ascii="宋体" w:hAnsi="宋体" w:eastAsia="宋体" w:cs="宋体"/>
                <w:kern w:val="0"/>
                <w:szCs w:val="21"/>
              </w:rPr>
              <w:t>授权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代表）签字：              </w:t>
            </w:r>
          </w:p>
          <w:p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（单位公章）                </w:t>
            </w:r>
          </w:p>
          <w:p>
            <w:pPr>
              <w:wordWrap w:val="0"/>
              <w:spacing w:line="2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一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授权</w:t>
      </w:r>
      <w:r>
        <w:rPr>
          <w:sz w:val="18"/>
          <w:szCs w:val="18"/>
        </w:rPr>
        <w:t>代表</w:t>
      </w:r>
      <w:r>
        <w:rPr>
          <w:rFonts w:hint="eastAsia"/>
          <w:sz w:val="18"/>
          <w:szCs w:val="18"/>
        </w:rPr>
        <w:t>签字</w:t>
      </w:r>
      <w:r>
        <w:rPr>
          <w:sz w:val="18"/>
          <w:szCs w:val="18"/>
        </w:rPr>
        <w:t>需要附</w:t>
      </w:r>
      <w:r>
        <w:rPr>
          <w:rFonts w:hint="eastAsia"/>
          <w:sz w:val="18"/>
          <w:szCs w:val="18"/>
        </w:rPr>
        <w:t>上</w:t>
      </w:r>
      <w:r>
        <w:rPr>
          <w:sz w:val="18"/>
          <w:szCs w:val="18"/>
        </w:rPr>
        <w:t>授权委托书</w:t>
      </w:r>
      <w:r>
        <w:rPr>
          <w:rFonts w:hint="eastAsia"/>
          <w:sz w:val="18"/>
          <w:szCs w:val="18"/>
        </w:rPr>
        <w:t>。</w:t>
      </w:r>
    </w:p>
    <w:p>
      <w:pPr>
        <w:spacing w:line="240" w:lineRule="exact"/>
        <w:ind w:firstLine="360" w:firstLineChars="200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二</w:t>
      </w:r>
      <w:r>
        <w:rPr>
          <w:sz w:val="18"/>
          <w:szCs w:val="18"/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有下列情形之一的单位或个人，专项资金不予安排资助。</w:t>
      </w:r>
    </w:p>
    <w:p>
      <w:pPr>
        <w:spacing w:line="240" w:lineRule="exact"/>
        <w:ind w:firstLine="360" w:firstLineChars="200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（一）按照国家、省、市联合惩戒相关制度，申报主体因严重违法违规行为被列为联合惩戒对象，且在深圳市公共信用网相关黑名单、严重违法失信主体等名单范围内的；</w:t>
      </w:r>
    </w:p>
    <w:p>
      <w:pPr>
        <w:spacing w:line="240" w:lineRule="exact"/>
        <w:ind w:firstLine="360" w:firstLineChars="200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（二）区财政专项资金事前资助的项目有2项以上尚未完成绩效评估或近两年有项目绩效评估不合格的；</w:t>
      </w:r>
    </w:p>
    <w:p>
      <w:pPr>
        <w:pStyle w:val="7"/>
        <w:spacing w:after="0" w:line="240" w:lineRule="exact"/>
        <w:ind w:firstLine="360" w:firstLineChars="200"/>
        <w:rPr>
          <w:sz w:val="18"/>
          <w:szCs w:val="18"/>
        </w:rPr>
      </w:pPr>
      <w:r>
        <w:rPr>
          <w:rFonts w:hint="eastAsia"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（三）业务主管部门认为不应予以资助的其他情形。</w:t>
      </w:r>
    </w:p>
    <w:sectPr>
      <w:pgSz w:w="11906" w:h="16838"/>
      <w:pgMar w:top="1276" w:right="1474" w:bottom="851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230D4"/>
    <w:rsid w:val="00030B7B"/>
    <w:rsid w:val="00045218"/>
    <w:rsid w:val="000910F4"/>
    <w:rsid w:val="00095575"/>
    <w:rsid w:val="000A0D09"/>
    <w:rsid w:val="000A725A"/>
    <w:rsid w:val="000C6864"/>
    <w:rsid w:val="000D0F12"/>
    <w:rsid w:val="000D1D55"/>
    <w:rsid w:val="000E741B"/>
    <w:rsid w:val="00106BCD"/>
    <w:rsid w:val="00164674"/>
    <w:rsid w:val="00197675"/>
    <w:rsid w:val="001A2610"/>
    <w:rsid w:val="001A3D69"/>
    <w:rsid w:val="001A679B"/>
    <w:rsid w:val="001B0A1E"/>
    <w:rsid w:val="001B680F"/>
    <w:rsid w:val="001C5162"/>
    <w:rsid w:val="001D7DD7"/>
    <w:rsid w:val="001F5E34"/>
    <w:rsid w:val="0022171C"/>
    <w:rsid w:val="00224551"/>
    <w:rsid w:val="00277F5F"/>
    <w:rsid w:val="00282C7D"/>
    <w:rsid w:val="002C725F"/>
    <w:rsid w:val="002D2755"/>
    <w:rsid w:val="002D5166"/>
    <w:rsid w:val="00333E20"/>
    <w:rsid w:val="003444CA"/>
    <w:rsid w:val="003566C6"/>
    <w:rsid w:val="00380B0F"/>
    <w:rsid w:val="003A087C"/>
    <w:rsid w:val="003A2358"/>
    <w:rsid w:val="003B1ED0"/>
    <w:rsid w:val="003B268A"/>
    <w:rsid w:val="003B3A10"/>
    <w:rsid w:val="003C1E9D"/>
    <w:rsid w:val="003D482F"/>
    <w:rsid w:val="003F1692"/>
    <w:rsid w:val="0041414F"/>
    <w:rsid w:val="00414468"/>
    <w:rsid w:val="00433AC9"/>
    <w:rsid w:val="00450F52"/>
    <w:rsid w:val="004B03A9"/>
    <w:rsid w:val="004E68AB"/>
    <w:rsid w:val="00502BD7"/>
    <w:rsid w:val="00521D0E"/>
    <w:rsid w:val="0056576D"/>
    <w:rsid w:val="00581FD2"/>
    <w:rsid w:val="00591791"/>
    <w:rsid w:val="0059724E"/>
    <w:rsid w:val="005F0178"/>
    <w:rsid w:val="0067747C"/>
    <w:rsid w:val="00677543"/>
    <w:rsid w:val="00680DBC"/>
    <w:rsid w:val="006E050D"/>
    <w:rsid w:val="006E21BB"/>
    <w:rsid w:val="007172D6"/>
    <w:rsid w:val="007172D8"/>
    <w:rsid w:val="00762A8E"/>
    <w:rsid w:val="007633C0"/>
    <w:rsid w:val="00785509"/>
    <w:rsid w:val="00815EC2"/>
    <w:rsid w:val="00832E54"/>
    <w:rsid w:val="00845B98"/>
    <w:rsid w:val="00846762"/>
    <w:rsid w:val="008507D6"/>
    <w:rsid w:val="0085496D"/>
    <w:rsid w:val="0086017A"/>
    <w:rsid w:val="00886F5C"/>
    <w:rsid w:val="008A6DCC"/>
    <w:rsid w:val="008B45FC"/>
    <w:rsid w:val="008D2468"/>
    <w:rsid w:val="00915979"/>
    <w:rsid w:val="009228F4"/>
    <w:rsid w:val="009237C6"/>
    <w:rsid w:val="00924F8C"/>
    <w:rsid w:val="009368D9"/>
    <w:rsid w:val="00955D4B"/>
    <w:rsid w:val="00961EF3"/>
    <w:rsid w:val="009975B3"/>
    <w:rsid w:val="009A0B3B"/>
    <w:rsid w:val="009B1E7C"/>
    <w:rsid w:val="009D3AB6"/>
    <w:rsid w:val="00A0439F"/>
    <w:rsid w:val="00A05723"/>
    <w:rsid w:val="00A45926"/>
    <w:rsid w:val="00A7247D"/>
    <w:rsid w:val="00A7649D"/>
    <w:rsid w:val="00A94592"/>
    <w:rsid w:val="00AE1BB5"/>
    <w:rsid w:val="00B050C4"/>
    <w:rsid w:val="00B11464"/>
    <w:rsid w:val="00B24E16"/>
    <w:rsid w:val="00B30126"/>
    <w:rsid w:val="00B322C6"/>
    <w:rsid w:val="00B40385"/>
    <w:rsid w:val="00B437E8"/>
    <w:rsid w:val="00B50BAF"/>
    <w:rsid w:val="00B7509F"/>
    <w:rsid w:val="00B863F4"/>
    <w:rsid w:val="00BF3FE7"/>
    <w:rsid w:val="00BF7AE9"/>
    <w:rsid w:val="00C20163"/>
    <w:rsid w:val="00C20E58"/>
    <w:rsid w:val="00C33177"/>
    <w:rsid w:val="00C379CC"/>
    <w:rsid w:val="00C95C02"/>
    <w:rsid w:val="00CF3571"/>
    <w:rsid w:val="00D549E2"/>
    <w:rsid w:val="00D62D72"/>
    <w:rsid w:val="00D81D0A"/>
    <w:rsid w:val="00D91D5F"/>
    <w:rsid w:val="00DA2C68"/>
    <w:rsid w:val="00DA3547"/>
    <w:rsid w:val="00DA3F07"/>
    <w:rsid w:val="00DE2F9A"/>
    <w:rsid w:val="00E0518A"/>
    <w:rsid w:val="00E16713"/>
    <w:rsid w:val="00E721E8"/>
    <w:rsid w:val="00E96A50"/>
    <w:rsid w:val="00EC49CD"/>
    <w:rsid w:val="00EE1478"/>
    <w:rsid w:val="00EF0F2A"/>
    <w:rsid w:val="00F502EB"/>
    <w:rsid w:val="00FB6085"/>
    <w:rsid w:val="00FD5B68"/>
    <w:rsid w:val="025A61FB"/>
    <w:rsid w:val="07493BD3"/>
    <w:rsid w:val="11AE7660"/>
    <w:rsid w:val="164C36F8"/>
    <w:rsid w:val="1709207B"/>
    <w:rsid w:val="175A023E"/>
    <w:rsid w:val="18A9017C"/>
    <w:rsid w:val="1A541555"/>
    <w:rsid w:val="1EED1801"/>
    <w:rsid w:val="2A7121F4"/>
    <w:rsid w:val="34A81BA6"/>
    <w:rsid w:val="3A6F5C17"/>
    <w:rsid w:val="3DC45F6F"/>
    <w:rsid w:val="45D11448"/>
    <w:rsid w:val="4842677B"/>
    <w:rsid w:val="52931042"/>
    <w:rsid w:val="52DC3002"/>
    <w:rsid w:val="54AB182C"/>
    <w:rsid w:val="55E855D5"/>
    <w:rsid w:val="56131E35"/>
    <w:rsid w:val="57CC1901"/>
    <w:rsid w:val="59A21BA0"/>
    <w:rsid w:val="5ADA0914"/>
    <w:rsid w:val="6C1A2B43"/>
    <w:rsid w:val="6DB75A10"/>
    <w:rsid w:val="7A6C5718"/>
    <w:rsid w:val="7C5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link w:val="17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正文首行缩进 Char"/>
    <w:basedOn w:val="16"/>
    <w:link w:val="7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144</Words>
  <Characters>826</Characters>
  <Lines>6</Lines>
  <Paragraphs>1</Paragraphs>
  <TotalTime>261</TotalTime>
  <ScaleCrop>false</ScaleCrop>
  <LinksUpToDate>false</LinksUpToDate>
  <CharactersWithSpaces>969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2019-07-01T07:20:00Z</dcterms:created>
  <dc:creator>Chinese User</dc:creator>
  <cp:lastModifiedBy>bajmj1304</cp:lastModifiedBy>
  <cp:lastPrinted>2019-06-24T07:39:00Z</cp:lastPrinted>
  <dcterms:modified xsi:type="dcterms:W3CDTF">2021-02-01T01:27:36Z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